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7198" w14:textId="77777777" w:rsidR="00367579" w:rsidRPr="00367579" w:rsidRDefault="0036757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ПРАВИТЕЛЬСТВО РОССИЙСКОЙ ФЕДЕРАЦИИ</w:t>
      </w:r>
    </w:p>
    <w:p w14:paraId="5375AB49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8EBE7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76BEFBB2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от 15 октября 2022 г. N 1840</w:t>
      </w:r>
    </w:p>
    <w:p w14:paraId="17CAC265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0515D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</w:t>
      </w:r>
    </w:p>
    <w:p w14:paraId="338E513A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ОСУЩЕСТВЛЕНИЯ МОНИТОРИНГА РЕАЛИЗАЦИИ МОЛОДЕЖНОЙ</w:t>
      </w:r>
    </w:p>
    <w:p w14:paraId="75CEDBE2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ПОЛИТИКИ В РОССИЙСКОЙ ФЕДЕРАЦИИ, ПРАВИЛ ПОДГОТОВКИ ДОКЛАДА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О ПОЛОЖЕНИИ МОЛОДЕЖИ В РОССИЙСКОЙ ФЕДЕРАЦИИ, ПЕРЕЧНЯ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ОБЯЗАТЕЛЬНОЙ ИНФОРМАЦИИ, ПОДЛЕЖАЩЕЙ МОНИТОРИНГУ РЕАЛИЗАЦИИ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 xml:space="preserve">МОЛОДЕЖНОЙ ПОЛИТИКИ В РОССИЙСКОЙ ФЕДЕРАЦИИ,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И ПЕРЕЧНЯ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ОБЯЗАТЕЛЬНОЙ ИНФОРМАЦИИ, ПОДЛЕЖАЩЕЙ ВКЛЮЧЕНИЮ В ДОКЛАД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О ПОЛОЖЕНИИ МОЛОДЕЖИ В РОССИЙСКОЙ ФЕДЕРАЦИИ</w:t>
      </w:r>
    </w:p>
    <w:p w14:paraId="1BD667B0" w14:textId="77777777" w:rsidR="00367579" w:rsidRPr="00367579" w:rsidRDefault="00367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579" w:rsidRPr="00367579" w14:paraId="7E32D43B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484B6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EF51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B0CEEB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(в ред. </w:t>
            </w:r>
            <w:hyperlink r:id="rId4" w:history="1">
              <w:r w:rsidRPr="003675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25.10.2024 N 1435)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D4B4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7F04C946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AA8DB8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12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Федерального закона "О молодежной политике в Российской Федерации" Правительство Российской Федерации постановляет:</w:t>
      </w:r>
    </w:p>
    <w:p w14:paraId="2B0BBF76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14:paraId="7CBCCFD4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2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осуществления мониторинга реализации молодежной политики в Российской Федерации;</w:t>
      </w:r>
    </w:p>
    <w:p w14:paraId="727E0088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7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подготовки доклада о положении молодежи в Российской Федерации;</w:t>
      </w:r>
    </w:p>
    <w:p w14:paraId="66E75FCF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4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обязательной информации, подлежащей мониторингу реализации молодежной политики в Российской Федерации;</w:t>
      </w:r>
    </w:p>
    <w:p w14:paraId="55537286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99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обязательной информации, подлежащей включению в доклад о положении молодежи в Российской Федерации.</w:t>
      </w:r>
    </w:p>
    <w:p w14:paraId="7D5D4ED9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2. Определить Федеральное агентство по делам молодежи федеральным органом исполнительной власти, уполномоченным на осуществление мониторинга реализации молодежной политики в Российской Федерации и подготовку доклада о положении молодежи в Российской Федерации.</w:t>
      </w:r>
    </w:p>
    <w:p w14:paraId="7FA6E8AB" w14:textId="77777777" w:rsidR="00367579" w:rsidRPr="00367579" w:rsidRDefault="00367579" w:rsidP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6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4138E27B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 w14:paraId="3E5553FD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4. Рекомендовать исполнительным органам субъектов Российской Федерации и органам местного самоуправления осуществлять реализацию полномочий, предусмотренных настоящим постановлением, в пределах установленной предельной численности работников этих органов и бюджетных ассигнований, предусмотренных указанным органам в бюджетах субъектов Российской Федерации и местных бюджетах на руководство и управление в сфере установленных функций.</w:t>
      </w:r>
    </w:p>
    <w:p w14:paraId="6A83D970" w14:textId="77777777" w:rsidR="00367579" w:rsidRPr="00367579" w:rsidRDefault="00367579" w:rsidP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 1 января 2023 г.</w:t>
      </w:r>
    </w:p>
    <w:p w14:paraId="5F39974B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6E10E2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14:paraId="7C8A7282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6657DF35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М.МИШУСТИН</w:t>
      </w:r>
    </w:p>
    <w:p w14:paraId="541AE95E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779151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0EA5EC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000BE1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D4729C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3D832C" w14:textId="77777777" w:rsidR="00367579" w:rsidRPr="00367579" w:rsidRDefault="0036757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Утверждены</w:t>
      </w:r>
    </w:p>
    <w:p w14:paraId="5DDDE0CF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24065D63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23395FEE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от 15 октября 2022 г. N 1840</w:t>
      </w:r>
    </w:p>
    <w:p w14:paraId="6B21F371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8528EB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2"/>
      <w:bookmarkEnd w:id="0"/>
      <w:r w:rsidRPr="00367579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5F7F8461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ОСУЩЕСТВЛЕНИЯ МОНИТОРИНГА РЕАЛИЗАЦИИ МОЛОДЕЖНОЙ ПОЛИТИКИ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В РОССИЙСКОЙ ФЕДЕРАЦИИ</w:t>
      </w:r>
    </w:p>
    <w:p w14:paraId="3A06623E" w14:textId="77777777" w:rsidR="00367579" w:rsidRPr="00367579" w:rsidRDefault="00367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579" w:rsidRPr="00367579" w14:paraId="244A3395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3B8AC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0514A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3B3D35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(в ред. </w:t>
            </w:r>
            <w:hyperlink r:id="rId7" w:history="1">
              <w:r w:rsidRPr="003675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25.10.2024 N 1435)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CC02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4DA9A036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742396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осуществления мониторинга реализации молодежной политики в Российской Федерации (далее - мониторинг).</w:t>
      </w:r>
    </w:p>
    <w:p w14:paraId="258627E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2. Мониторинг осуществляется в целях подготовки доклада о положении молодежи в Российской Федерации и представляет собой систематическую, комплексную и плановую деятельность по сбору, обобщению, анализу и оценке информации о положении молодежи, молодых семей и молодежных общественных объединений в Российской Федерации, об обеспечении межнационального (межэтнического) и межконфессионального согласия в молодежной среде, о предотвращении формирования экстремистских молодежных объединений и иных проявлений идеологии экстремизма, национализма, а также включает в себя непрерывный системный анализ состояния молодежной политики в Российской Федерации, выполненный на основе указанной информации.</w:t>
      </w:r>
    </w:p>
    <w:p w14:paraId="26B4BC4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3. Организация мониторинга осуществляется:</w:t>
      </w:r>
    </w:p>
    <w:p w14:paraId="7EA7CBF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а) на федеральном уровне - Федеральным агентством по делам молодежи с участием Министерства науки и высшего образования Российской Федерации, Министерства просвещения Российской Федерации и Федеральной службы государственной статистики;</w:t>
      </w:r>
    </w:p>
    <w:p w14:paraId="06483985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б) на уровне субъекта Российской Федерации - уполномоченным высшим исполнительным органом субъекта Российской Федерации, исполнительным органом субъекта Российской Федерации;</w:t>
      </w:r>
    </w:p>
    <w:p w14:paraId="1BD349C2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в) на муниципальном уровне - уполномоченным органом местного самоуправления.</w:t>
      </w:r>
    </w:p>
    <w:p w14:paraId="13C151EC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4. Основными объектами мониторинга являются молодежь, молодые семьи, результаты реализации молодежной политики в Российской Федерации, инфраструктура молодежной политики в Российской Федерации, а также молодежные общественные объединения.</w:t>
      </w:r>
    </w:p>
    <w:p w14:paraId="7A70984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5. Мониторинг проводится посредством сбора, обобщения, анализа и оценки показателей мониторинга федеральных органов исполнительной власти, предусмотренных </w:t>
      </w:r>
      <w:hyperlink w:anchor="Par14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обязательной информации, подлежащей мониторингу реализации молодежной политики в Российской Федерации, утвержденным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</w:t>
      </w:r>
      <w:r w:rsidRPr="00367579">
        <w:rPr>
          <w:rFonts w:ascii="Times New Roman" w:hAnsi="Times New Roman" w:cs="Times New Roman"/>
          <w:sz w:val="24"/>
          <w:szCs w:val="24"/>
        </w:rPr>
        <w:lastRenderedPageBreak/>
        <w:t xml:space="preserve">подлежащей включению в доклад о положении молодежи в Российской Федерации" (далее - показатели мониторинга), аналитических отчетов о результатах мониторинга, предусмотренных </w:t>
      </w:r>
      <w:hyperlink w:anchor="Par88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Правил подготовки доклада о положении молодежи в Российской Федерации, утвержденных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Федерации", а также информации, полученной в рамках федерального статистического наблюдения в сфере молодежной политики посредством федеральной государственной автоматизированной информационной системы, предусмотренной </w:t>
      </w:r>
      <w:hyperlink r:id="rId8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11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Федерального закона "О молодежной политике в Российской Федерации", от федеральных органов исполнительной власти, исполнительных органов субъектов Российской Федерации и органов местного самоуправления, ответственных за реализацию молодежной политики, в сроки и с периодичностью, которые установлены формой федерального статистического наблюдения в сфере молодежной политики.</w:t>
      </w:r>
    </w:p>
    <w:p w14:paraId="4C8F0248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9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2557756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6. </w:t>
      </w:r>
      <w:hyperlink r:id="rId10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власти, ответственных за представление данных по показателям мониторинга, сроки и форма представления показателей мониторинга определяются Федеральным агентством по делам молодежи по согласованию с указанными федеральными органами исполнительной власти, а также с федеральными органами исполнительной власти, ответственными за реализацию государственной политики в соответствующей сфере.</w:t>
      </w:r>
    </w:p>
    <w:p w14:paraId="273EA8F6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29E4AAF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7. Методики расчета показателей мониторинга (за исключением методик, включенных в официальную статистическую методологию) утверждаются приказами федеральных органов исполнительной власти, которые являются ответственными за представление данных по показателям мониторинга.</w:t>
      </w:r>
    </w:p>
    <w:p w14:paraId="448008D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8. Мониторинг проводится Федеральным агентством по делам молодежи ежегодно.</w:t>
      </w:r>
    </w:p>
    <w:p w14:paraId="7EE0200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1"/>
      <w:bookmarkEnd w:id="1"/>
      <w:r w:rsidRPr="00367579">
        <w:rPr>
          <w:rFonts w:ascii="Times New Roman" w:hAnsi="Times New Roman" w:cs="Times New Roman"/>
          <w:sz w:val="24"/>
          <w:szCs w:val="24"/>
        </w:rPr>
        <w:t xml:space="preserve">9. Федеральные органы исполнительной власти, ответственные за представление данных по показателям мониторинга, представляют в Федеральное агентство по делам молодежи в соответствии с установленной сферой ведения отчеты о показателях мониторинга в сроки и по </w:t>
      </w:r>
      <w:hyperlink r:id="rId12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формам</w:t>
        </w:r>
      </w:hyperlink>
      <w:r w:rsidRPr="00367579">
        <w:rPr>
          <w:rFonts w:ascii="Times New Roman" w:hAnsi="Times New Roman" w:cs="Times New Roman"/>
          <w:sz w:val="24"/>
          <w:szCs w:val="24"/>
        </w:rPr>
        <w:t>, которые установлены Федеральным агентством по делам молодежи.</w:t>
      </w:r>
    </w:p>
    <w:p w14:paraId="7738C8E3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587F967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3"/>
      <w:bookmarkEnd w:id="2"/>
      <w:r w:rsidRPr="00367579">
        <w:rPr>
          <w:rFonts w:ascii="Times New Roman" w:hAnsi="Times New Roman" w:cs="Times New Roman"/>
          <w:sz w:val="24"/>
          <w:szCs w:val="24"/>
        </w:rPr>
        <w:t xml:space="preserve">10. Федеральное агентство по делам молодежи до 1 августа года, следующего за отчетным годом, осуществляет подготовку отчета о результатах мониторинга, содержащего результаты анализа состояния молодежной политики в Российской Федерации, с учетом отчетов о показателях мониторинга, указанных в </w:t>
      </w:r>
      <w:hyperlink w:anchor="Par61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настоящих Правил, аналитических отчетов о результатах мониторинга, предусмотренных </w:t>
      </w:r>
      <w:hyperlink w:anchor="Par88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Правил подготовки доклада о положении молодежи в Российской Федерации, утвержденных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</w:t>
      </w:r>
      <w:r w:rsidRPr="00367579">
        <w:rPr>
          <w:rFonts w:ascii="Times New Roman" w:hAnsi="Times New Roman" w:cs="Times New Roman"/>
          <w:sz w:val="24"/>
          <w:szCs w:val="24"/>
        </w:rPr>
        <w:lastRenderedPageBreak/>
        <w:t>информации, подлежащей включению в доклад о положении молодежи в Российской Федерации", и информации, полученной в рамках федерального статистического наблюдения в сфере молодежной политики.</w:t>
      </w:r>
    </w:p>
    <w:p w14:paraId="31BD1426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10 в ред. </w:t>
      </w:r>
      <w:hyperlink r:id="rId14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3DBACE5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11. Результаты мониторинга включаются Федеральным агентством по делам молодежи в доклад о положении молодежи в Российской Федерации.</w:t>
      </w:r>
    </w:p>
    <w:p w14:paraId="428BE0D0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0B3C5E49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F9DE61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D4EA21" w14:textId="77777777" w:rsidR="00367579" w:rsidRDefault="0036757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26EB59" w14:textId="77777777" w:rsidR="00367579" w:rsidRPr="00367579" w:rsidRDefault="0036757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2C1F9CCF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53CF8531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5B359A64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от 15 октября 2022 г. N 1840</w:t>
      </w:r>
    </w:p>
    <w:p w14:paraId="3270D641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D852FB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77"/>
      <w:bookmarkEnd w:id="3"/>
      <w:r w:rsidRPr="00367579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5EF43914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ПОДГОТОВКИ ДОКЛАДА О ПОЛОЖЕНИИ МОЛОДЕЖИ</w:t>
      </w:r>
    </w:p>
    <w:p w14:paraId="5A3EA28F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В РОССИЙСКОЙ ФЕДЕРАЦИИ</w:t>
      </w:r>
    </w:p>
    <w:p w14:paraId="2FEF302D" w14:textId="77777777" w:rsidR="00367579" w:rsidRPr="00367579" w:rsidRDefault="00367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579" w:rsidRPr="00367579" w14:paraId="688CC30C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FB3A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A17B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F8DB7A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(в ред. </w:t>
            </w:r>
            <w:hyperlink r:id="rId16" w:history="1">
              <w:r w:rsidRPr="003675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25.10.2024 N 1435)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8B177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7B2392A0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EBD07DA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подготовки доклада о положении молодежи в Российской Федерации (далее - доклад).</w:t>
      </w:r>
    </w:p>
    <w:p w14:paraId="54E2F642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2. Подготовка доклада осуществляется Федеральным агентством по делам молодежи при участии Министерства науки и высшего образования Российской Федерации, Министерства просвещения Российской Федерации, исполнительных органов субъектов Российской Федерации, органов местного самоуправления, осуществляющих деятельность в сфере молодежной политики, а также молодежных общественных объединений, осуществляющих деятельность в указанной сфере.</w:t>
      </w:r>
    </w:p>
    <w:p w14:paraId="220E276E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1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140B7E8E" w14:textId="77777777" w:rsidR="00367579" w:rsidRPr="00367579" w:rsidRDefault="00367579" w:rsidP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3. Уполномоченные органы местного самоуправления ежегодно, не позднее 1 марта года, следующего за отчетным годом, представляют в уполномоченный высший исполнительный орган субъекта Российской Федерации, исполнительный орган субъекта Российской Федерации (далее - исполнительный орган субъекта Российской Федерации) подписанные усиленными квалифицированными электронными подписями руководителей аналитические отчеты о результатах мониторинга реализации молодежной политики в Российской Федерации (далее - аналитический отчет) по форме, утверждаемой Федеральным агентством по делам молодежи, а также предложения для включения в доклад с учетом предложений, поступивших от местных молодежных общественных объединений.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1802CE07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367579">
        <w:rPr>
          <w:rFonts w:ascii="Times New Roman" w:hAnsi="Times New Roman" w:cs="Times New Roman"/>
          <w:sz w:val="24"/>
          <w:szCs w:val="24"/>
        </w:rPr>
        <w:t xml:space="preserve">4. Исполнительные органы субъектов Российской Федерации ежегодно, не позднее 1 мая года, следующего за отчетным годом, представляют в Федеральное агентство по делам молодежи в соответствии с установленной сферой ведения посредством федеральной государственной автоматизированной информационной системы, предусмотренной </w:t>
      </w:r>
      <w:hyperlink r:id="rId19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11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Федерального закона "О молодежной политике в Российской Федерации", подписанные усиленными квалифицированными электронными подписями руководителей аналитические отчеты, подготовленные с учетом аналитических отчетов уполномоченных органов местного самоуправления, по форме, утверждаемой Федеральным агентством по делам молодежи, а также предложения для включения в доклад с учетом предложений, поступивших от региональных молодежных общественных объединений и иных молодежных общественных объединений.</w:t>
      </w:r>
    </w:p>
    <w:p w14:paraId="3EA69E1D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190C818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5. Министерство науки и высшего образования Российской Федерации и Министерство просвещения Российской Федерации не позднее 1 августа года, следующего за отчетным годом, направляют в Федеральное агентство по делам молодежи предложения для включения в доклад с учетом предложений, поступивших от общероссийских, межрегиональных молодежных общественных объединений, а также иных молодежных общественных объединений.</w:t>
      </w:r>
    </w:p>
    <w:p w14:paraId="0FD1B3FF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 xml:space="preserve">(п. 5 в ред. </w:t>
      </w:r>
      <w:hyperlink r:id="rId21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7AF2E79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6. Федеральное агентство по делам молодежи ежегодно готовит доклад за календарный год, предшествующий году подготовки доклада, согласовывает его с Министерством науки и высшего образования Российской Федерации и Министерством просвещения Российской Федерации и представляет в Правительство Российской Федерации до 1 октября текущего года.</w:t>
      </w:r>
    </w:p>
    <w:p w14:paraId="53ABA7A1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22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7B4ABD9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7. Доклад содержит информацию, в том числе официальную статистическую информацию, характеризующую положение молодежи в Российской Федерации, представленную в </w:t>
      </w:r>
      <w:hyperlink w:anchor="Par199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перечне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обязательной информации, подлежащей включению в доклад о положении молодежи в Российской Федерации, утвержденном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Федерации", и составляется на основе отчета о результатах мониторинга, указанного в </w:t>
      </w:r>
      <w:hyperlink w:anchor="Par63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Правил осуществления мониторинга реализации молодежной политики в Российской Федерации, утвержденных постановлением Правительства Российской Федерации от 15 октября 2022 г. N 1840 "Об утверждении Правил осуществления мониторинга реализации молодежной политики в Российской Федерации, Правил подготовки доклада о положении молодежи в Российской Федерации, перечня обязательной информации, подлежащей мониторингу реализации молодежной политики в Российской Федерации, и перечня обязательной информации, подлежащей включению в доклад о положении молодежи в Российской Федерации".</w:t>
      </w:r>
    </w:p>
    <w:p w14:paraId="7D58AF48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4E49648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8. При подготовке доклада учитываются принципы молодежной политики в Российской Федерации и основные направления реализации молодежной политики в Российской Федерации, предусмотренные </w:t>
      </w:r>
      <w:hyperlink r:id="rId24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статьями 5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Федерального закона "О молодежной политике в Российской Федерации".</w:t>
      </w:r>
    </w:p>
    <w:p w14:paraId="70A357C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9. Доклад состоит из разделов и подразделов, характеризующих положение молодежи в Российской Федерации и реализацию государственной молодежной политики, в соответствии со </w:t>
      </w:r>
      <w:hyperlink w:anchor="Par113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структурой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456A5B7C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10. Федеральное агентство по делам молодежи доводит доклад до сведения органов государственной власти Российской Федерации, исполнительных органов субъектов Российской Федерации и других субъектов, осуществляющих деятельность в сфере молодежной политики в Российской Федерации, в течение 20 рабочих дней со дня представления доклада в Правительство Российской Федерации.</w:t>
      </w:r>
    </w:p>
    <w:p w14:paraId="1C446BE8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07EC5E2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11. Исполнительные органы субъектов Российской Федерации доводят доклад до сведения органов местного самоуправления, расположенных на территории соответствующего субъекта Российской Федерации, в течение 10 рабочих со дня после получения доклада.</w:t>
      </w:r>
    </w:p>
    <w:p w14:paraId="11E5B559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12. Доклад размещается на официальном сайте Федерального агентства по делам молодежи в информационно-телекоммуникационной сети "Интернет" в течение 10 рабочих дней со дня представления доклада в Правительство Российской Федерации.</w:t>
      </w:r>
    </w:p>
    <w:p w14:paraId="346AD85F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01FB8178" w14:textId="77777777" w:rsidR="00367579" w:rsidRPr="00367579" w:rsidRDefault="0036757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8A27A9D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 Правилам подготовки доклада</w:t>
      </w:r>
    </w:p>
    <w:p w14:paraId="7C469E58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 положении молодежи</w:t>
      </w:r>
    </w:p>
    <w:p w14:paraId="3C35877C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в Российской Федерации</w:t>
      </w:r>
    </w:p>
    <w:p w14:paraId="6C9B8114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B3BEB9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113"/>
      <w:bookmarkEnd w:id="5"/>
      <w:r w:rsidRPr="00367579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14:paraId="1EA88CC3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ДОКЛАДА О ПОЛОЖЕНИИ МОЛОДЕЖИ В РОССИЙСКОЙ ФЕДЕРАЦИИ</w:t>
      </w:r>
    </w:p>
    <w:p w14:paraId="432CC83E" w14:textId="77777777" w:rsidR="00367579" w:rsidRPr="00367579" w:rsidRDefault="00367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579" w:rsidRPr="00367579" w14:paraId="40F4A800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BD3B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A3795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031CFC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407B9875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28" w:history="1">
              <w:r w:rsidRPr="003675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25.10.2024 N 1435)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A116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04DDEE22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053191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1. Первый раздел имеет наименование "I. Молодежь Российской Федерации: основные характеристики".</w:t>
      </w:r>
    </w:p>
    <w:p w14:paraId="4F4B6FC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2. Второй раздел имеет наименование "II. Основные цели и задачи молодежной политики в Российской Федерации с учетом национальных целей развития Российской Федерации и особенности их достижения в отчетном году".</w:t>
      </w:r>
    </w:p>
    <w:p w14:paraId="1C0AFE0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3. Третий раздел:</w:t>
      </w:r>
    </w:p>
    <w:p w14:paraId="6CC128B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а) имеет наименование "III. Система федеральных органов исполнительной власти, исполнительных органов субъектов Российской Федерации и органов местного самоуправления, обеспечивающих реализацию молодежной политики в Российской Федерации. Инфраструктура молодежной политики";</w:t>
      </w:r>
    </w:p>
    <w:p w14:paraId="4944C9B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б) включает в себя подразделы со следующими наименованиями:</w:t>
      </w:r>
    </w:p>
    <w:p w14:paraId="6EFADFB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"1. Система федеральных органов исполнительной власти, исполнительных органов субъектов Российской Федерации и органов местного самоуправления, обеспечивающих реализацию молодежной политики в Российской Федерации";</w:t>
      </w:r>
    </w:p>
    <w:p w14:paraId="2965942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"2. Организации, осуществляющие деятельность в сфере молодежной политики в Российской Федерации за счет средств федерального бюджета, бюджетов субъектов Российской Федерации и (или) местных бюджетов";</w:t>
      </w:r>
    </w:p>
    <w:p w14:paraId="38F23F6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"3. Молодежные общественные объединения".</w:t>
      </w:r>
    </w:p>
    <w:p w14:paraId="4077A0C5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757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67579"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29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485F888C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4. Четвертый раздел:</w:t>
      </w:r>
    </w:p>
    <w:p w14:paraId="14063AA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а) имеет наименование "IV. Механизмы реализации основных направлений молодежной политики в Российской Федерации";</w:t>
      </w:r>
    </w:p>
    <w:p w14:paraId="4E05D43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б) включает в себя подразделы со следующими наименованиями:</w:t>
      </w:r>
    </w:p>
    <w:p w14:paraId="50AA315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"1. Реализация федеральными органами исполнительной власти основных направлений молодежной политики в Российской Федерации с использованием инструментов программно-целевого планирования";</w:t>
      </w:r>
    </w:p>
    <w:p w14:paraId="2C34CDA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"2. Обеспечение реализации основных направлений молодежной политики на территории субъектов Российской Федерации".</w:t>
      </w:r>
    </w:p>
    <w:p w14:paraId="00C12AE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5. Пятый раздел имеет наименование "V. Расходы на реализацию молодежной политики в Российской Федерации".</w:t>
      </w:r>
    </w:p>
    <w:p w14:paraId="0D968C40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0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638F218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6. Шестой раздел имеет наименование "VI. Принятые в отчетном году нормативные правовые акты в сфере молодежной политики в Российской Федерации".</w:t>
      </w:r>
    </w:p>
    <w:p w14:paraId="050733AC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7. Седьмой раздел имеет наименование "VII. Прогноз развития системы молодежной политики в Российской Федерации и перспективные задачи на среднесрочный период с учетом вызовов и тенденций, стоящих перед системой молодежной политики в Российской Федерации".</w:t>
      </w:r>
    </w:p>
    <w:p w14:paraId="0055F8A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8. Восьмой раздел имеет наименование "VIII. Дополнительная информация".</w:t>
      </w:r>
    </w:p>
    <w:p w14:paraId="7D309D64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130229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46B848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1896BF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5BE924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0BD60E" w14:textId="77777777" w:rsidR="00367579" w:rsidRDefault="0036757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1FB7F8" w14:textId="77777777" w:rsidR="00367579" w:rsidRPr="00367579" w:rsidRDefault="0036757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10E1799E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350351AE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5B614B4A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от 15 октября 2022 г. N 1840</w:t>
      </w:r>
    </w:p>
    <w:p w14:paraId="3E922FDF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435DA0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147"/>
      <w:bookmarkEnd w:id="6"/>
      <w:r w:rsidRPr="0036757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786B6DE8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ОБЯЗАТЕЛЬНОЙ ИНФОРМАЦИИ, ПОДЛЕЖАЩЕЙ МОНИТОРИНГУ РЕАЛИЗАЦИИ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7579">
        <w:rPr>
          <w:rFonts w:ascii="Times New Roman" w:hAnsi="Times New Roman" w:cs="Times New Roman"/>
          <w:b/>
          <w:bCs/>
          <w:sz w:val="24"/>
          <w:szCs w:val="24"/>
        </w:rPr>
        <w:t>МОЛОДЕЖНОЙ ПОЛИТИКИ В РОССИЙСКОЙ ФЕДЕРАЦИИ</w:t>
      </w:r>
    </w:p>
    <w:p w14:paraId="4C64529E" w14:textId="77777777" w:rsidR="00367579" w:rsidRPr="00367579" w:rsidRDefault="00367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579" w:rsidRPr="00367579" w14:paraId="5C8B5A1B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2629F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44D5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B35568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(в ред. </w:t>
            </w:r>
            <w:hyperlink r:id="rId31" w:history="1">
              <w:r w:rsidRPr="003675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25.10.2024 N 1435)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28D6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690C98C5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34DAB0A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1. Демографические показатели молодежи:</w:t>
      </w:r>
    </w:p>
    <w:p w14:paraId="75A7609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численность молодежи (в том числе число лиц мужского пола и число лиц женского пола);</w:t>
      </w:r>
    </w:p>
    <w:p w14:paraId="313094E3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доля молодежи в общей численности населения;</w:t>
      </w:r>
    </w:p>
    <w:p w14:paraId="2FCC85D5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доля молодежи, проживающей в городской местности (в общей численности молодежи и в общей численности городского населения);</w:t>
      </w:r>
    </w:p>
    <w:p w14:paraId="54370D27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доля молодежи, проживающей в сельской местности (в общей численности молодежи и в общей численности сельского населения).</w:t>
      </w:r>
    </w:p>
    <w:p w14:paraId="5F0063A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2. Социально-экономическое положение молодежи в Российской Федерации, в том числе:</w:t>
      </w:r>
    </w:p>
    <w:p w14:paraId="2CFC4A13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уровень занятости молодежи в возрасте от 15 до 35 лет (включительно);</w:t>
      </w:r>
    </w:p>
    <w:p w14:paraId="65B2822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средний доход на 1 гражданина в возрасте от 14 до 35 лет (включительно);</w:t>
      </w:r>
    </w:p>
    <w:p w14:paraId="0C382EC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доля лиц в возрасте от 14 до 35 лет (включительно), имеющих доход ниже границы бедности в целом по Российской Федерации.</w:t>
      </w:r>
    </w:p>
    <w:p w14:paraId="6267072B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32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258AE107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3. Уровень образования молодежи, включая долю молодежи, имеющей среднее общее и (или) среднее профессиональное и (или) высшее образование.</w:t>
      </w:r>
    </w:p>
    <w:p w14:paraId="5BE78C4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4. Положение молодых семей:</w:t>
      </w:r>
    </w:p>
    <w:p w14:paraId="5CFE601B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количество молодых семей, в том числе имеющих детей;</w:t>
      </w:r>
    </w:p>
    <w:p w14:paraId="25B9C87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средний доход молодой семьи;</w:t>
      </w:r>
    </w:p>
    <w:p w14:paraId="634D7E0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жилищные условия молодых семей.</w:t>
      </w:r>
    </w:p>
    <w:p w14:paraId="2EEA020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5. Федеральные органы исполнительной власти, исполнительные органы субъектов Российской Федерации и органы местного самоуправления (далее - органы власти). Инфраструктура молодежной политики:</w:t>
      </w:r>
    </w:p>
    <w:p w14:paraId="625DAF8C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органы власти, обеспечивающие реализацию молодежной политики в Российской Федерации (количество, кадровое обеспечение);</w:t>
      </w:r>
    </w:p>
    <w:p w14:paraId="3F246D3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организации, осуществляющие деятельность в сфере молодежной политики в Российской Федерации за счет средств федерального бюджета, бюджетов субъектов </w:t>
      </w:r>
      <w:r w:rsidRPr="00367579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(или) местных бюджетов (количество, кадровое обеспечение).</w:t>
      </w:r>
    </w:p>
    <w:p w14:paraId="737FC620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33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07E0BB5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6. Данные о мероприятиях, реализованных органами власти, обеспечивающими реализацию молодежной политики в Российской Федерации, организациями, осуществляющими деятельность в сфере молодежной политики в Российской Федерации за счет средств федерального бюджета, бюджетов субъектов Российской Федерации и (или) местных бюджетов:</w:t>
      </w:r>
    </w:p>
    <w:p w14:paraId="537F492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количество мероприятий;</w:t>
      </w:r>
    </w:p>
    <w:p w14:paraId="55271E03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число участников мероприятий.</w:t>
      </w:r>
    </w:p>
    <w:p w14:paraId="58B72AB0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6 в ред. </w:t>
      </w:r>
      <w:hyperlink r:id="rId34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05ED745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7. Исключен с 1 января 2025 года. - </w:t>
      </w:r>
      <w:hyperlink r:id="rId35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1435.</w:t>
      </w:r>
    </w:p>
    <w:p w14:paraId="0195BFC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8. Деятельность молодежных общественных объединений при государственной (муниципальной) поддержке:</w:t>
      </w:r>
    </w:p>
    <w:p w14:paraId="68EAB3F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количество молодежных общественных объединений, пользующихся государственной (муниципальной) поддержкой;</w:t>
      </w:r>
    </w:p>
    <w:p w14:paraId="0F061A6B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количество мероприятий, реализованных молодежными общественными объединениями для молодежи при государственной (муниципальной) поддержке;</w:t>
      </w:r>
    </w:p>
    <w:p w14:paraId="78302F1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число участников мероприятий, реализованных молодежными общественными объединениями для молодежи при государственной (муниципальной) поддержке;</w:t>
      </w:r>
    </w:p>
    <w:p w14:paraId="6B8B9CB5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число членов (участников) молодежных общественных объединений, пользующихся государственной (муниципальной) поддержкой.</w:t>
      </w:r>
    </w:p>
    <w:p w14:paraId="6607C8A8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36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53A9CD7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9. Данные о мерах поддержки молодежи, молодых семей, молодежных общественных объединений, реализованных органами власти за счет средств федерального бюджета, бюджетов субъектов Российской Федерации и (или) местных бюджетов.</w:t>
      </w:r>
    </w:p>
    <w:p w14:paraId="343B3DEB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9 в ред. </w:t>
      </w:r>
      <w:hyperlink r:id="rId3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5FC3405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10 - 11. Исключены с 1 января 2025 года. - </w:t>
      </w:r>
      <w:hyperlink r:id="rId38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1435.</w:t>
      </w:r>
    </w:p>
    <w:p w14:paraId="6088B0A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12. Сведения о мероприятиях, направленных на обеспечение:</w:t>
      </w:r>
    </w:p>
    <w:p w14:paraId="76EF0A4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межнационального (межэтнического) и межконфессионального согласия в молодежной среде;</w:t>
      </w:r>
    </w:p>
    <w:p w14:paraId="4B6B3F4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предотвращения формирования экстремистских молодежных объединений и иных проявлений идеологии экстремизма, национализма.</w:t>
      </w:r>
    </w:p>
    <w:p w14:paraId="6C678B30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53AF11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6FF81E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8E61AD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460E53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A0763F" w14:textId="77777777" w:rsidR="00367579" w:rsidRDefault="0036757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E51E89" w14:textId="77777777" w:rsidR="00367579" w:rsidRPr="00367579" w:rsidRDefault="0036757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03D14AD6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14:paraId="0F3097C9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563BBBA8" w14:textId="77777777" w:rsidR="00367579" w:rsidRPr="00367579" w:rsidRDefault="00367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от 15 октября 2022 г. N 1840</w:t>
      </w:r>
    </w:p>
    <w:p w14:paraId="4C9AFA5E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83B5EC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199"/>
      <w:bookmarkEnd w:id="7"/>
      <w:r w:rsidRPr="0036757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14:paraId="07E70D68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ОБЯЗАТЕЛЬНОЙ ИНФОРМАЦИИ, ПОДЛЕЖАЩЕЙ ВКЛЮЧЕНИЮ В ДОКЛАД</w:t>
      </w:r>
    </w:p>
    <w:p w14:paraId="45FA0D32" w14:textId="77777777" w:rsidR="00367579" w:rsidRPr="00367579" w:rsidRDefault="0036757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7579">
        <w:rPr>
          <w:rFonts w:ascii="Times New Roman" w:hAnsi="Times New Roman" w:cs="Times New Roman"/>
          <w:b/>
          <w:bCs/>
          <w:sz w:val="24"/>
          <w:szCs w:val="24"/>
        </w:rPr>
        <w:t>О ПОЛОЖЕНИИ МОЛОДЕЖИ В РОССИЙСКОЙ ФЕДЕРАЦИИ</w:t>
      </w:r>
    </w:p>
    <w:p w14:paraId="24D91CC5" w14:textId="77777777" w:rsidR="00367579" w:rsidRPr="00367579" w:rsidRDefault="00367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67579" w:rsidRPr="00367579" w14:paraId="40155998" w14:textId="77777777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70BB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E947E" w14:textId="77777777" w:rsidR="00367579" w:rsidRPr="00367579" w:rsidRDefault="003675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538874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54A6AC72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39" w:history="1">
              <w:r w:rsidRPr="0036757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367579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РФ от 25.10.2024 N 1435)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773F" w14:textId="77777777" w:rsidR="00367579" w:rsidRPr="00367579" w:rsidRDefault="00367579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</w:p>
        </w:tc>
      </w:tr>
    </w:tbl>
    <w:p w14:paraId="0E1AEE6B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393C50" w14:textId="77777777" w:rsidR="00367579" w:rsidRPr="00367579" w:rsidRDefault="003675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1. Сведения о положении молодежи, молодых семей в Российской Федерации:</w:t>
      </w:r>
    </w:p>
    <w:p w14:paraId="40CBA0C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а) демографическая характеристика молодежи и показатели, характеризующие социально-экономическое положение молодежи в Российской Федерации;</w:t>
      </w:r>
    </w:p>
    <w:p w14:paraId="5EE4CD3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б) показатели, характеризующие положение молодых семей в Российской Федерации.</w:t>
      </w:r>
    </w:p>
    <w:p w14:paraId="0AA16A4F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40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6D781C6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2. Сведения о федеральных органах исполнительной власти, об исполнительных органах субъектов Российской Федерации и органах местного самоуправления, осуществляющих деятельность в сфере молодежной политики, а также об организациях, осуществляющих деятельность в сфере молодежной политики в Российской Федерации.</w:t>
      </w:r>
    </w:p>
    <w:p w14:paraId="33E7AFF5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1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5A56178E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3. Информация о молодежных общественных объединениях, в том числе:</w:t>
      </w:r>
    </w:p>
    <w:p w14:paraId="33D27C5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количество молодежных общественных объединений, пользующихся государственной и (или) муниципальной поддержкой;</w:t>
      </w:r>
    </w:p>
    <w:p w14:paraId="2CF9536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число членов (участников) молодежных общественных объединений, включенных в федеральное статистическое наблюдение в сфере молодежной политики;</w:t>
      </w:r>
    </w:p>
    <w:p w14:paraId="74014D9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доля обучающихся, являющихся членами (участниками) молодежных общественных объединений, созданных на базе общеобразовательных организаций, профессиональных образовательных организаций и образовательных организаций высшего образования;</w:t>
      </w:r>
    </w:p>
    <w:p w14:paraId="7109818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число участников мероприятий, реализованных молодежными общественными объединениями для молодежи при государственной (муниципальной) поддержке.</w:t>
      </w:r>
    </w:p>
    <w:p w14:paraId="14BAE765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42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614BCEF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4. Сведения о реализации основных направлений молодежной политики:</w:t>
      </w:r>
    </w:p>
    <w:p w14:paraId="344F487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а)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Федерации;</w:t>
      </w:r>
    </w:p>
    <w:p w14:paraId="609D128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б) обеспечение межнационального (межэтнического) и межконфессионального согласия в молодежной среде, противодействие идеологии терроризма и профилактика экстремизма, предупреждение распространения деструктивных сообществ в молодежной среде, в том числе в информационно-телекоммуникационной сети "Интернет";</w:t>
      </w:r>
    </w:p>
    <w:p w14:paraId="04DC3EC1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757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67579">
        <w:rPr>
          <w:rFonts w:ascii="Times New Roman" w:hAnsi="Times New Roman" w:cs="Times New Roman"/>
          <w:sz w:val="24"/>
          <w:szCs w:val="24"/>
        </w:rPr>
        <w:t xml:space="preserve">. "б" в ред. </w:t>
      </w:r>
      <w:hyperlink r:id="rId43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10601BB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 xml:space="preserve">в) исключен с 1 января 2025 года. - </w:t>
      </w:r>
      <w:hyperlink r:id="rId44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1435;</w:t>
      </w:r>
    </w:p>
    <w:p w14:paraId="52137499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г) 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родителей;</w:t>
      </w:r>
    </w:p>
    <w:p w14:paraId="4F6CF1DD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д) поддержка инициатив молодежи;</w:t>
      </w:r>
    </w:p>
    <w:p w14:paraId="218794C9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е) содействие общественной деятельности, направленной на поддержку молодежи, поддержка деятельности молодежных общественных объединений;</w:t>
      </w:r>
    </w:p>
    <w:p w14:paraId="6963B344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7579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67579">
        <w:rPr>
          <w:rFonts w:ascii="Times New Roman" w:hAnsi="Times New Roman" w:cs="Times New Roman"/>
          <w:sz w:val="24"/>
          <w:szCs w:val="24"/>
        </w:rPr>
        <w:t xml:space="preserve">. "е" в ред. </w:t>
      </w:r>
      <w:hyperlink r:id="rId45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30E1262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ж) 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молодежи;</w:t>
      </w:r>
    </w:p>
    <w:p w14:paraId="48814F9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з) предоставление социальных услуг молодежи;</w:t>
      </w:r>
    </w:p>
    <w:p w14:paraId="23D7B1F2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и) содействие решению жилищных проблем молодежи, молодых семей;</w:t>
      </w:r>
    </w:p>
    <w:p w14:paraId="24D25314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к) содействие образованию молодежи, научной, научно-технической деятельности молодежи;</w:t>
      </w:r>
    </w:p>
    <w:p w14:paraId="33C9E8A7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л) организация подготовки специалистов по работе с молодежью;</w:t>
      </w:r>
    </w:p>
    <w:p w14:paraId="63EF25F5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м) выявление, сопровождение и поддержка молодежи, проявившей одаренность;</w:t>
      </w:r>
    </w:p>
    <w:p w14:paraId="6890194B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н) обеспечение гарантий в сфере труда и занятости молодежи, содействие трудоустройству молодых граждан;</w:t>
      </w:r>
    </w:p>
    <w:p w14:paraId="7B2744A9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о) поддержка и содействие предпринимательской деятельности молодежи;</w:t>
      </w:r>
    </w:p>
    <w:p w14:paraId="2C81EF3F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п) исключен с 1 января 2025 года. - </w:t>
      </w:r>
      <w:hyperlink r:id="rId46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1435;</w:t>
      </w:r>
    </w:p>
    <w:p w14:paraId="0FC41470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р) содействие участию молодежи в добровольческой (волонтерской) деятельности;</w:t>
      </w:r>
    </w:p>
    <w:p w14:paraId="7050CA47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с) содействие международному и межрегиональному сотрудничеству в сфере молодежной политики;</w:t>
      </w:r>
    </w:p>
    <w:p w14:paraId="666CEB78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т) предупреждение правонарушений и антиобщественных действий молодежи;</w:t>
      </w:r>
    </w:p>
    <w:p w14:paraId="7B924729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у) поддержка деятельности по созданию и распространению, в том числе в информационно-телекоммуникационной сети "Интернет", в средствах массовой информации произведений науки, искусства, литературы и других произведений, направленных на укрепление гражданской идентичности и духовно-нравственных ценностей молодежи;</w:t>
      </w:r>
    </w:p>
    <w:p w14:paraId="35C0F7AA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ф) исключен с 1 января 2025 года. - </w:t>
      </w:r>
      <w:hyperlink r:id="rId47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1435;</w:t>
      </w:r>
    </w:p>
    <w:p w14:paraId="46EA13B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х) реализация основных направлений молодежной политики в рамках Всероссийской молодежной форумной кампании.</w:t>
      </w:r>
    </w:p>
    <w:p w14:paraId="1D024C76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5. Результаты научно-аналитических исследований по вопросам молодежной политики.</w:t>
      </w:r>
    </w:p>
    <w:p w14:paraId="7C3C1891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lastRenderedPageBreak/>
        <w:t xml:space="preserve">(п. 5 в ред. </w:t>
      </w:r>
      <w:hyperlink r:id="rId48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28875A61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6. Сведения о финансовом обеспечении молодежной политики в Российской Федерации.</w:t>
      </w:r>
    </w:p>
    <w:p w14:paraId="6BA2FDB3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6 введен </w:t>
      </w:r>
      <w:hyperlink r:id="rId49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66EB9A49" w14:textId="77777777" w:rsidR="00367579" w:rsidRPr="00367579" w:rsidRDefault="003675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>7. Сведения о нормативных правовых актах в сфере молодежной политики, в том числе о внесенных в них изменениях.</w:t>
      </w:r>
    </w:p>
    <w:p w14:paraId="778ACFD6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67579">
        <w:rPr>
          <w:rFonts w:ascii="Times New Roman" w:hAnsi="Times New Roman" w:cs="Times New Roman"/>
          <w:sz w:val="24"/>
          <w:szCs w:val="24"/>
        </w:rPr>
        <w:t xml:space="preserve">(п. 7 введен </w:t>
      </w:r>
      <w:hyperlink r:id="rId50" w:history="1">
        <w:r w:rsidRPr="0036757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7579">
        <w:rPr>
          <w:rFonts w:ascii="Times New Roman" w:hAnsi="Times New Roman" w:cs="Times New Roman"/>
          <w:sz w:val="24"/>
          <w:szCs w:val="24"/>
        </w:rPr>
        <w:t xml:space="preserve"> Правительства РФ от 25.10.2024 N 1435)</w:t>
      </w:r>
    </w:p>
    <w:p w14:paraId="23544579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F9E8D4" w14:textId="77777777" w:rsidR="00367579" w:rsidRPr="00367579" w:rsidRDefault="00367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65FDDB" w14:textId="77777777" w:rsidR="00367579" w:rsidRPr="00367579" w:rsidRDefault="0036757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BC8A9AD" w14:textId="77777777" w:rsidR="009B1C57" w:rsidRPr="00367579" w:rsidRDefault="009B1C57">
      <w:pPr>
        <w:rPr>
          <w:rFonts w:ascii="Times New Roman" w:hAnsi="Times New Roman" w:cs="Times New Roman"/>
          <w:sz w:val="24"/>
          <w:szCs w:val="24"/>
        </w:rPr>
      </w:pPr>
    </w:p>
    <w:sectPr w:rsidR="009B1C57" w:rsidRPr="00367579" w:rsidSect="0085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79"/>
    <w:rsid w:val="00011EA4"/>
    <w:rsid w:val="0034768D"/>
    <w:rsid w:val="00367579"/>
    <w:rsid w:val="007F2497"/>
    <w:rsid w:val="009B1C57"/>
    <w:rsid w:val="00B8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14F1"/>
  <w15:docId w15:val="{9F015577-73BA-412C-8EB7-5C6FAAB2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8996&amp;dst=100021" TargetMode="External"/><Relationship Id="rId18" Type="http://schemas.openxmlformats.org/officeDocument/2006/relationships/hyperlink" Target="https://login.consultant.ru/link/?req=doc&amp;base=LAW&amp;n=488996&amp;dst=100028" TargetMode="External"/><Relationship Id="rId26" Type="http://schemas.openxmlformats.org/officeDocument/2006/relationships/hyperlink" Target="https://login.consultant.ru/link/?req=doc&amp;base=LAW&amp;n=488996&amp;dst=100034" TargetMode="External"/><Relationship Id="rId39" Type="http://schemas.openxmlformats.org/officeDocument/2006/relationships/hyperlink" Target="https://login.consultant.ru/link/?req=doc&amp;base=LAW&amp;n=488996&amp;dst=1000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8996&amp;dst=100030" TargetMode="External"/><Relationship Id="rId34" Type="http://schemas.openxmlformats.org/officeDocument/2006/relationships/hyperlink" Target="https://login.consultant.ru/link/?req=doc&amp;base=LAW&amp;n=488996&amp;dst=100053" TargetMode="External"/><Relationship Id="rId42" Type="http://schemas.openxmlformats.org/officeDocument/2006/relationships/hyperlink" Target="https://login.consultant.ru/link/?req=doc&amp;base=LAW&amp;n=488996&amp;dst=100071" TargetMode="External"/><Relationship Id="rId47" Type="http://schemas.openxmlformats.org/officeDocument/2006/relationships/hyperlink" Target="https://login.consultant.ru/link/?req=doc&amp;base=LAW&amp;n=488996&amp;dst=100083" TargetMode="External"/><Relationship Id="rId50" Type="http://schemas.openxmlformats.org/officeDocument/2006/relationships/hyperlink" Target="https://login.consultant.ru/link/?req=doc&amp;base=LAW&amp;n=488996&amp;dst=100088" TargetMode="External"/><Relationship Id="rId7" Type="http://schemas.openxmlformats.org/officeDocument/2006/relationships/hyperlink" Target="https://login.consultant.ru/link/?req=doc&amp;base=LAW&amp;n=488996&amp;dst=100017" TargetMode="External"/><Relationship Id="rId12" Type="http://schemas.openxmlformats.org/officeDocument/2006/relationships/hyperlink" Target="https://login.consultant.ru/link/?req=doc&amp;base=LAW&amp;n=474604&amp;dst=100525" TargetMode="External"/><Relationship Id="rId17" Type="http://schemas.openxmlformats.org/officeDocument/2006/relationships/hyperlink" Target="https://login.consultant.ru/link/?req=doc&amp;base=LAW&amp;n=488996&amp;dst=100026" TargetMode="External"/><Relationship Id="rId25" Type="http://schemas.openxmlformats.org/officeDocument/2006/relationships/hyperlink" Target="https://login.consultant.ru/link/?req=doc&amp;base=LAW&amp;n=475125&amp;dst=100039" TargetMode="External"/><Relationship Id="rId33" Type="http://schemas.openxmlformats.org/officeDocument/2006/relationships/hyperlink" Target="https://login.consultant.ru/link/?req=doc&amp;base=LAW&amp;n=488996&amp;dst=100049" TargetMode="External"/><Relationship Id="rId38" Type="http://schemas.openxmlformats.org/officeDocument/2006/relationships/hyperlink" Target="https://login.consultant.ru/link/?req=doc&amp;base=LAW&amp;n=488996&amp;dst=100064" TargetMode="External"/><Relationship Id="rId46" Type="http://schemas.openxmlformats.org/officeDocument/2006/relationships/hyperlink" Target="https://login.consultant.ru/link/?req=doc&amp;base=LAW&amp;n=488996&amp;dst=1000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8996&amp;dst=100025" TargetMode="External"/><Relationship Id="rId20" Type="http://schemas.openxmlformats.org/officeDocument/2006/relationships/hyperlink" Target="https://login.consultant.ru/link/?req=doc&amp;base=LAW&amp;n=488996&amp;dst=100029" TargetMode="External"/><Relationship Id="rId29" Type="http://schemas.openxmlformats.org/officeDocument/2006/relationships/hyperlink" Target="https://login.consultant.ru/link/?req=doc&amp;base=LAW&amp;n=488996&amp;dst=100037" TargetMode="External"/><Relationship Id="rId41" Type="http://schemas.openxmlformats.org/officeDocument/2006/relationships/hyperlink" Target="https://login.consultant.ru/link/?req=doc&amp;base=LAW&amp;n=488996&amp;dst=1000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996&amp;dst=100015" TargetMode="External"/><Relationship Id="rId11" Type="http://schemas.openxmlformats.org/officeDocument/2006/relationships/hyperlink" Target="https://login.consultant.ru/link/?req=doc&amp;base=LAW&amp;n=488996&amp;dst=100020" TargetMode="External"/><Relationship Id="rId24" Type="http://schemas.openxmlformats.org/officeDocument/2006/relationships/hyperlink" Target="https://login.consultant.ru/link/?req=doc&amp;base=LAW&amp;n=475125&amp;dst=100031" TargetMode="External"/><Relationship Id="rId32" Type="http://schemas.openxmlformats.org/officeDocument/2006/relationships/hyperlink" Target="https://login.consultant.ru/link/?req=doc&amp;base=LAW&amp;n=488996&amp;dst=100044" TargetMode="External"/><Relationship Id="rId37" Type="http://schemas.openxmlformats.org/officeDocument/2006/relationships/hyperlink" Target="https://login.consultant.ru/link/?req=doc&amp;base=LAW&amp;n=488996&amp;dst=100063" TargetMode="External"/><Relationship Id="rId40" Type="http://schemas.openxmlformats.org/officeDocument/2006/relationships/hyperlink" Target="https://login.consultant.ru/link/?req=doc&amp;base=LAW&amp;n=488996&amp;dst=100066" TargetMode="External"/><Relationship Id="rId45" Type="http://schemas.openxmlformats.org/officeDocument/2006/relationships/hyperlink" Target="https://login.consultant.ru/link/?req=doc&amp;base=LAW&amp;n=488996&amp;dst=100081" TargetMode="External"/><Relationship Id="rId5" Type="http://schemas.openxmlformats.org/officeDocument/2006/relationships/hyperlink" Target="https://login.consultant.ru/link/?req=doc&amp;base=LAW&amp;n=475125&amp;dst=100124" TargetMode="External"/><Relationship Id="rId15" Type="http://schemas.openxmlformats.org/officeDocument/2006/relationships/hyperlink" Target="https://login.consultant.ru/link/?req=doc&amp;base=LAW&amp;n=488996&amp;dst=100024" TargetMode="External"/><Relationship Id="rId23" Type="http://schemas.openxmlformats.org/officeDocument/2006/relationships/hyperlink" Target="https://login.consultant.ru/link/?req=doc&amp;base=LAW&amp;n=488996&amp;dst=100033" TargetMode="External"/><Relationship Id="rId28" Type="http://schemas.openxmlformats.org/officeDocument/2006/relationships/hyperlink" Target="https://login.consultant.ru/link/?req=doc&amp;base=LAW&amp;n=488996&amp;dst=100036" TargetMode="External"/><Relationship Id="rId36" Type="http://schemas.openxmlformats.org/officeDocument/2006/relationships/hyperlink" Target="https://login.consultant.ru/link/?req=doc&amp;base=LAW&amp;n=488996&amp;dst=100057" TargetMode="External"/><Relationship Id="rId49" Type="http://schemas.openxmlformats.org/officeDocument/2006/relationships/hyperlink" Target="https://login.consultant.ru/link/?req=doc&amp;base=LAW&amp;n=488996&amp;dst=100086" TargetMode="External"/><Relationship Id="rId10" Type="http://schemas.openxmlformats.org/officeDocument/2006/relationships/hyperlink" Target="https://login.consultant.ru/link/?req=doc&amp;base=LAW&amp;n=474604&amp;dst=100012" TargetMode="External"/><Relationship Id="rId19" Type="http://schemas.openxmlformats.org/officeDocument/2006/relationships/hyperlink" Target="https://login.consultant.ru/link/?req=doc&amp;base=LAW&amp;n=475125&amp;dst=100099" TargetMode="External"/><Relationship Id="rId31" Type="http://schemas.openxmlformats.org/officeDocument/2006/relationships/hyperlink" Target="https://login.consultant.ru/link/?req=doc&amp;base=LAW&amp;n=488996&amp;dst=100043" TargetMode="External"/><Relationship Id="rId44" Type="http://schemas.openxmlformats.org/officeDocument/2006/relationships/hyperlink" Target="https://login.consultant.ru/link/?req=doc&amp;base=LAW&amp;n=488996&amp;dst=10008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88996&amp;dst=100014" TargetMode="External"/><Relationship Id="rId9" Type="http://schemas.openxmlformats.org/officeDocument/2006/relationships/hyperlink" Target="https://login.consultant.ru/link/?req=doc&amp;base=LAW&amp;n=488996&amp;dst=100018" TargetMode="External"/><Relationship Id="rId14" Type="http://schemas.openxmlformats.org/officeDocument/2006/relationships/hyperlink" Target="https://login.consultant.ru/link/?req=doc&amp;base=LAW&amp;n=488996&amp;dst=100022" TargetMode="External"/><Relationship Id="rId22" Type="http://schemas.openxmlformats.org/officeDocument/2006/relationships/hyperlink" Target="https://login.consultant.ru/link/?req=doc&amp;base=LAW&amp;n=488996&amp;dst=100032" TargetMode="External"/><Relationship Id="rId27" Type="http://schemas.openxmlformats.org/officeDocument/2006/relationships/hyperlink" Target="https://login.consultant.ru/link/?req=doc&amp;base=LAW&amp;n=488996&amp;dst=100035" TargetMode="External"/><Relationship Id="rId30" Type="http://schemas.openxmlformats.org/officeDocument/2006/relationships/hyperlink" Target="https://login.consultant.ru/link/?req=doc&amp;base=LAW&amp;n=488996&amp;dst=100042" TargetMode="External"/><Relationship Id="rId35" Type="http://schemas.openxmlformats.org/officeDocument/2006/relationships/hyperlink" Target="https://login.consultant.ru/link/?req=doc&amp;base=LAW&amp;n=488996&amp;dst=100056" TargetMode="External"/><Relationship Id="rId43" Type="http://schemas.openxmlformats.org/officeDocument/2006/relationships/hyperlink" Target="https://login.consultant.ru/link/?req=doc&amp;base=LAW&amp;n=488996&amp;dst=100078" TargetMode="External"/><Relationship Id="rId48" Type="http://schemas.openxmlformats.org/officeDocument/2006/relationships/hyperlink" Target="https://login.consultant.ru/link/?req=doc&amp;base=LAW&amp;n=488996&amp;dst=100084" TargetMode="External"/><Relationship Id="rId8" Type="http://schemas.openxmlformats.org/officeDocument/2006/relationships/hyperlink" Target="https://login.consultant.ru/link/?req=doc&amp;base=LAW&amp;n=475125&amp;dst=10009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4610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Евгения Котова</cp:lastModifiedBy>
  <cp:revision>2</cp:revision>
  <cp:lastPrinted>2024-10-30T09:44:00Z</cp:lastPrinted>
  <dcterms:created xsi:type="dcterms:W3CDTF">2025-01-12T09:26:00Z</dcterms:created>
  <dcterms:modified xsi:type="dcterms:W3CDTF">2025-01-12T09:26:00Z</dcterms:modified>
</cp:coreProperties>
</file>